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769AD">
        <w:rPr>
          <w:rFonts w:ascii="Times New Roman" w:hAnsi="Times New Roman" w:cs="Times New Roman"/>
          <w:bCs w:val="0"/>
          <w:sz w:val="24"/>
          <w:szCs w:val="24"/>
        </w:rPr>
        <w:t>КРИТЕРИИ ПРОВЕРКИ</w:t>
      </w:r>
    </w:p>
    <w:p w:rsidR="00D149B6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муниципального этапа все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российской олимпиады школьников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>-202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 xml:space="preserve"> учебный год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01B74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по МАТЕМАТИКЕ</w:t>
      </w:r>
    </w:p>
    <w:p w:rsidR="007769AD" w:rsidRDefault="00881542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9</w:t>
      </w:r>
      <w:r w:rsidR="007769AD">
        <w:rPr>
          <w:rFonts w:ascii="Times New Roman" w:hAnsi="Times New Roman" w:cs="Times New Roman"/>
          <w:bCs w:val="0"/>
          <w:sz w:val="24"/>
          <w:szCs w:val="24"/>
        </w:rPr>
        <w:t xml:space="preserve"> класс</w:t>
      </w:r>
    </w:p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олимпиаде использ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7-балльная шкала: каждая задача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целым числом баллов от 0 до 7.</w:t>
      </w:r>
      <w:r w:rsidR="00BD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подводится по сумм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баллов, набранных участником.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принципы оценивания приведены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таблице:</w:t>
      </w:r>
    </w:p>
    <w:p w:rsidR="007769AD" w:rsidRP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8572"/>
      </w:tblGrid>
      <w:tr w:rsidR="007769AD" w:rsidRP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Баллы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spacing w:line="276" w:lineRule="auto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Критерии оценивания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7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Полное верное решение.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6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Верное решение. Имеются небольшие недочеты, в целом не влияющие на решение.</w:t>
            </w:r>
          </w:p>
        </w:tc>
      </w:tr>
      <w:tr w:rsidR="007769AD" w:rsidTr="001F0309">
        <w:trPr>
          <w:trHeight w:val="596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EB7810" w:rsidP="00EB7810">
            <w:pPr>
              <w:pStyle w:val="Default"/>
              <w:jc w:val="center"/>
            </w:pPr>
            <w:r>
              <w:t>4</w:t>
            </w:r>
            <w:r w:rsidR="007769AD" w:rsidRPr="00CB552B">
              <w:t>–</w:t>
            </w:r>
            <w:r>
              <w:t>5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  <w:r w:rsidR="001A7B0B">
              <w:t xml:space="preserve"> В задаче «Оценка + пример» доказана оценка.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2–3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Доказаны вспомогательные утверждения, помогающие в решении задачи.</w:t>
            </w:r>
            <w:r w:rsidR="001A7B0B">
              <w:t xml:space="preserve"> В задаче «Оценка + пример» построен пример.</w:t>
            </w:r>
          </w:p>
        </w:tc>
      </w:tr>
      <w:tr w:rsidR="007769AD" w:rsidTr="001F0309">
        <w:trPr>
          <w:trHeight w:val="315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неверное, продвижения отсутствуют.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отсутствует.</w:t>
            </w:r>
          </w:p>
        </w:tc>
      </w:tr>
    </w:tbl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</w:t>
      </w:r>
    </w:p>
    <w:p w:rsidR="00D149B6" w:rsidRPr="007769AD" w:rsidRDefault="00D149B6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52B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B552B">
        <w:rPr>
          <w:rFonts w:ascii="Times New Roman" w:hAnsi="Times New Roman" w:cs="Times New Roman"/>
          <w:sz w:val="24"/>
          <w:szCs w:val="24"/>
        </w:rPr>
        <w:t xml:space="preserve">езультатом выполнения каждого задания должна быть запись полного решения со всеми необходимыми обоснованиями и выводами; ответ без обоснований </w:t>
      </w:r>
      <w:r w:rsidR="00C70BE8">
        <w:rPr>
          <w:rFonts w:ascii="Times New Roman" w:hAnsi="Times New Roman" w:cs="Times New Roman"/>
          <w:sz w:val="24"/>
          <w:szCs w:val="24"/>
        </w:rPr>
        <w:t xml:space="preserve">(если они требуются) </w:t>
      </w:r>
      <w:r w:rsidRPr="00CB552B">
        <w:rPr>
          <w:rFonts w:ascii="Times New Roman" w:hAnsi="Times New Roman" w:cs="Times New Roman"/>
          <w:sz w:val="24"/>
          <w:szCs w:val="24"/>
        </w:rPr>
        <w:t>оценивается в 0 баллов</w:t>
      </w: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9AD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(полное)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оценивается в 7 баллов; н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  <w:proofErr w:type="gramEnd"/>
    </w:p>
    <w:p w:rsidR="007769AD" w:rsidRPr="00CB552B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олимпиадная работа не является контрольной работой,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</w:t>
      </w:r>
    </w:p>
    <w:p w:rsidR="007769AD" w:rsidRPr="009318D6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 не выставляются «за старание участника», в том числе за запись в работе большого по объему текста, не содержаще</w:t>
      </w:r>
      <w:r w:rsidR="009318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продвижений в решении задачи;</w:t>
      </w:r>
    </w:p>
    <w:p w:rsidR="009318D6" w:rsidRPr="00CB552B" w:rsidRDefault="009318D6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 задаче приведены указания к оцениванию – они имеют приоритет над общими указаниями.</w:t>
      </w:r>
    </w:p>
    <w:p w:rsidR="007769AD" w:rsidRDefault="00776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81542" w:rsidRPr="00F5692E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F5692E">
        <w:rPr>
          <w:rFonts w:ascii="Times New Roman" w:hAnsi="Times New Roman" w:cs="Times New Roman"/>
          <w:sz w:val="24"/>
          <w:szCs w:val="24"/>
        </w:rPr>
        <w:t xml:space="preserve">У Миши есть несколько карточек, на которых написаны различные ненулевые цифры. Он по очереди составляет из них все возможные двузначные числа, </w:t>
      </w:r>
      <w:proofErr w:type="gramStart"/>
      <w:r w:rsidRPr="00F5692E">
        <w:rPr>
          <w:rFonts w:ascii="Times New Roman" w:hAnsi="Times New Roman" w:cs="Times New Roman"/>
          <w:sz w:val="24"/>
          <w:szCs w:val="24"/>
        </w:rPr>
        <w:t>прикладывая карточки друг к</w:t>
      </w:r>
      <w:proofErr w:type="gramEnd"/>
      <w:r w:rsidRPr="00F5692E">
        <w:rPr>
          <w:rFonts w:ascii="Times New Roman" w:hAnsi="Times New Roman" w:cs="Times New Roman"/>
          <w:sz w:val="24"/>
          <w:szCs w:val="24"/>
        </w:rPr>
        <w:t xml:space="preserve"> другу. Миша хочет, чтобы у составленных им чисел встречались все ненулевые остатки от деления на 11. Какое наименьшее количество карточек ему понадобится?</w:t>
      </w:r>
    </w:p>
    <w:p w:rsidR="00881542" w:rsidRP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154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>
        <w:rPr>
          <w:rFonts w:ascii="Times New Roman" w:hAnsi="Times New Roman" w:cs="Times New Roman"/>
          <w:iCs/>
          <w:sz w:val="24"/>
          <w:szCs w:val="24"/>
        </w:rPr>
        <w:t>: Ответ. 4.</w:t>
      </w:r>
    </w:p>
    <w:p w:rsid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1542">
        <w:rPr>
          <w:rFonts w:ascii="Times New Roman" w:hAnsi="Times New Roman" w:cs="Times New Roman"/>
          <w:iCs/>
          <w:sz w:val="24"/>
          <w:szCs w:val="24"/>
        </w:rPr>
        <w:t>Трех карточек не хватит, так как из трех цифр можно составить лишь 6 двузначных чисел. На четыре карточки есть пример: 1, 2, 4, 8. Числа 12, 24, 14, 81, 82, 28, 18, 41, 42, 21 при делении на 11 дают все ост</w:t>
      </w:r>
      <w:r>
        <w:rPr>
          <w:rFonts w:ascii="Times New Roman" w:hAnsi="Times New Roman" w:cs="Times New Roman"/>
          <w:iCs/>
          <w:sz w:val="24"/>
          <w:szCs w:val="24"/>
        </w:rPr>
        <w:t>атки от 1 до 10 соответственно.</w:t>
      </w:r>
    </w:p>
    <w:p w:rsidR="00881542" w:rsidRP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81542" w:rsidRP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Pr="0088154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Только пример –</w:t>
      </w:r>
      <w:r w:rsidRPr="00881542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 xml:space="preserve"> балла, только оценка – </w:t>
      </w:r>
      <w:r w:rsidRPr="0088154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542">
        <w:rPr>
          <w:rFonts w:ascii="Times New Roman" w:hAnsi="Times New Roman" w:cs="Times New Roman"/>
          <w:sz w:val="24"/>
          <w:szCs w:val="24"/>
        </w:rPr>
        <w:t>балла.</w:t>
      </w:r>
    </w:p>
    <w:p w:rsidR="00881542" w:rsidRP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F5692E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F5692E">
        <w:rPr>
          <w:rFonts w:ascii="Times New Roman" w:hAnsi="Times New Roman" w:cs="Times New Roman"/>
          <w:sz w:val="24"/>
          <w:szCs w:val="24"/>
        </w:rPr>
        <w:t xml:space="preserve">Для любого </w:t>
      </w:r>
      <w:r w:rsidRPr="00F5692E">
        <w:rPr>
          <w:rFonts w:ascii="Times New Roman" w:hAnsi="Times New Roman" w:cs="Times New Roman"/>
          <w:position w:val="-6"/>
          <w:sz w:val="24"/>
          <w:szCs w:val="24"/>
        </w:rPr>
        <w:object w:dxaOrig="90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14.25pt" o:ole="">
            <v:imagedata r:id="rId8" o:title=""/>
          </v:shape>
          <o:OLEObject Type="Embed" ProgID="Equation.3" ShapeID="_x0000_i1025" DrawAspect="Content" ObjectID="_1791680772" r:id="rId9"/>
        </w:objec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692E">
        <w:rPr>
          <w:rFonts w:ascii="Times New Roman" w:hAnsi="Times New Roman" w:cs="Times New Roman"/>
          <w:sz w:val="24"/>
          <w:szCs w:val="24"/>
        </w:rPr>
        <w:t xml:space="preserve">докажите, что </w:t>
      </w:r>
      <w:r w:rsidRPr="00F5692E">
        <w:rPr>
          <w:rFonts w:ascii="Times New Roman" w:hAnsi="Times New Roman" w:cs="Times New Roman"/>
          <w:position w:val="-10"/>
          <w:sz w:val="24"/>
          <w:szCs w:val="24"/>
        </w:rPr>
        <w:object w:dxaOrig="2160" w:dyaOrig="420">
          <v:shape id="_x0000_i1026" type="#_x0000_t75" style="width:108pt;height:21pt" o:ole="">
            <v:imagedata r:id="rId10" o:title=""/>
          </v:shape>
          <o:OLEObject Type="Embed" ProgID="Equation.3" ShapeID="_x0000_i1026" DrawAspect="Content" ObjectID="_1791680773" r:id="rId11"/>
        </w:objec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154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: Будем раскрывать скобки в выражении </w:t>
      </w:r>
      <w:r w:rsidRPr="00F5692E">
        <w:rPr>
          <w:rFonts w:ascii="Times New Roman" w:hAnsi="Times New Roman" w:cs="Times New Roman"/>
          <w:position w:val="-10"/>
          <w:sz w:val="24"/>
          <w:szCs w:val="24"/>
        </w:rPr>
        <w:object w:dxaOrig="760" w:dyaOrig="420">
          <v:shape id="_x0000_i1027" type="#_x0000_t75" style="width:37.5pt;height:21pt" o:ole="">
            <v:imagedata r:id="rId12" o:title=""/>
          </v:shape>
          <o:OLEObject Type="Embed" ProgID="Equation.3" ShapeID="_x0000_i1027" DrawAspect="Content" ObjectID="_1791680774" r:id="rId13"/>
        </w:objec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. Заметим, что получается </w:t>
      </w:r>
      <w:r w:rsidRPr="00881542">
        <w:rPr>
          <w:rFonts w:ascii="Times New Roman" w:hAnsi="Times New Roman" w:cs="Times New Roman"/>
          <w:position w:val="-4"/>
          <w:sz w:val="24"/>
          <w:szCs w:val="24"/>
        </w:rPr>
        <w:object w:dxaOrig="320" w:dyaOrig="360">
          <v:shape id="_x0000_i1028" type="#_x0000_t75" style="width:15.75pt;height:18.75pt" o:ole="">
            <v:imagedata r:id="rId14" o:title=""/>
          </v:shape>
          <o:OLEObject Type="Embed" ProgID="Equation.3" ShapeID="_x0000_i1028" DrawAspect="Content" ObjectID="_1791680775" r:id="rId15"/>
        </w:objec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 слагаемых, каждое из которых, кроме 1, содержит в произведении хотя бы один </w:t>
      </w:r>
      <w:r w:rsidRPr="00881542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. Так как </w:t>
      </w:r>
      <w:r w:rsidRPr="00881542">
        <w:rPr>
          <w:rFonts w:ascii="Times New Roman" w:hAnsi="Times New Roman" w:cs="Times New Roman"/>
          <w:position w:val="-6"/>
          <w:sz w:val="24"/>
          <w:szCs w:val="24"/>
        </w:rPr>
        <w:object w:dxaOrig="720" w:dyaOrig="380">
          <v:shape id="_x0000_i1029" type="#_x0000_t75" style="width:36pt;height:19.5pt" o:ole="">
            <v:imagedata r:id="rId16" o:title=""/>
          </v:shape>
          <o:OLEObject Type="Embed" ProgID="Equation.3" ShapeID="_x0000_i1029" DrawAspect="Content" ObjectID="_1791680776" r:id="rId17"/>
        </w:objec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 при натуральных </w:t>
      </w:r>
      <w:r w:rsidRPr="00881542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881542">
        <w:rPr>
          <w:rFonts w:ascii="Times New Roman" w:hAnsi="Times New Roman" w:cs="Times New Roman"/>
          <w:iCs/>
          <w:sz w:val="24"/>
          <w:szCs w:val="24"/>
        </w:rPr>
        <w:t xml:space="preserve">, получаем </w:t>
      </w:r>
      <w:r w:rsidRPr="00F5692E">
        <w:rPr>
          <w:rFonts w:ascii="Times New Roman" w:hAnsi="Times New Roman" w:cs="Times New Roman"/>
          <w:position w:val="-10"/>
          <w:sz w:val="24"/>
          <w:szCs w:val="24"/>
        </w:rPr>
        <w:object w:dxaOrig="2160" w:dyaOrig="420">
          <v:shape id="_x0000_i1030" type="#_x0000_t75" style="width:108pt;height:21pt" o:ole="">
            <v:imagedata r:id="rId10" o:title=""/>
          </v:shape>
          <o:OLEObject Type="Embed" ProgID="Equation.3" ShapeID="_x0000_i1030" DrawAspect="Content" ObjectID="_1791680777" r:id="rId18"/>
        </w:object>
      </w:r>
      <w:r w:rsidRPr="00881542">
        <w:rPr>
          <w:rFonts w:ascii="Times New Roman" w:hAnsi="Times New Roman" w:cs="Times New Roman"/>
          <w:iCs/>
          <w:sz w:val="24"/>
          <w:szCs w:val="24"/>
        </w:rPr>
        <w:t>.</w:t>
      </w:r>
    </w:p>
    <w:p w:rsidR="00881542" w:rsidRP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F5692E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F5692E">
        <w:rPr>
          <w:rFonts w:ascii="Times New Roman" w:hAnsi="Times New Roman" w:cs="Times New Roman"/>
          <w:sz w:val="24"/>
          <w:szCs w:val="24"/>
        </w:rPr>
        <w:t>Из доски 7x7 вырезали четыре угловые клетки. Сколькими способами на эту доску можно поставить 4 ладьи, не бьющие друг друга? (Две ладьи бьют друг друга, если стоят в одной строке или в одном столбце.)</w:t>
      </w:r>
    </w:p>
    <w:p w:rsid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81542" w:rsidRP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8154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881542" w:rsidRPr="00881542" w:rsidRDefault="001C61A7" w:rsidP="00907210">
      <w:pPr>
        <w:spacing w:after="0" w:line="276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881542">
        <w:rPr>
          <w:rFonts w:ascii="Times New Roman" w:hAnsi="Times New Roman" w:cs="Times New Roman"/>
          <w:iCs/>
          <w:position w:val="-24"/>
          <w:sz w:val="24"/>
          <w:szCs w:val="24"/>
          <w:lang w:val="en-US"/>
        </w:rPr>
        <w:object w:dxaOrig="7380" w:dyaOrig="700">
          <v:shape id="_x0000_i1031" type="#_x0000_t75" style="width:369pt;height:35.25pt" o:ole="">
            <v:imagedata r:id="rId19" o:title=""/>
          </v:shape>
          <o:OLEObject Type="Embed" ProgID="Equation.3" ShapeID="_x0000_i1031" DrawAspect="Content" ObjectID="_1791680778" r:id="rId20"/>
        </w:object>
      </w:r>
      <w:r w:rsidR="00881542">
        <w:rPr>
          <w:rFonts w:ascii="Times New Roman" w:hAnsi="Times New Roman" w:cs="Times New Roman"/>
          <w:iCs/>
          <w:sz w:val="24"/>
          <w:szCs w:val="24"/>
        </w:rPr>
        <w:t>.</w:t>
      </w:r>
    </w:p>
    <w:p w:rsidR="00881542" w:rsidRPr="00881542" w:rsidRDefault="00881542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81542">
        <w:rPr>
          <w:rFonts w:ascii="Times New Roman" w:hAnsi="Times New Roman" w:cs="Times New Roman"/>
          <w:iCs/>
          <w:sz w:val="24"/>
          <w:szCs w:val="24"/>
        </w:rPr>
        <w:t>Сначала просто расставляем 4 ладьи на доску. Потом убираем те варианты, когда хотя бы одна из ладей стоит в углу. Способы, когда две ладьи в углах, убрали два раза, поэтому их надо прибавить</w:t>
      </w:r>
    </w:p>
    <w:p w:rsidR="00881542" w:rsidRPr="00881542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F5692E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F5692E">
        <w:rPr>
          <w:rFonts w:ascii="Times New Roman" w:hAnsi="Times New Roman" w:cs="Times New Roman"/>
          <w:sz w:val="24"/>
          <w:szCs w:val="24"/>
        </w:rPr>
        <w:t>В треугол</w:t>
      </w:r>
      <w:r>
        <w:rPr>
          <w:rFonts w:ascii="Times New Roman" w:hAnsi="Times New Roman" w:cs="Times New Roman"/>
          <w:sz w:val="24"/>
          <w:szCs w:val="24"/>
        </w:rPr>
        <w:t xml:space="preserve">ьнике </w:t>
      </w:r>
      <w:r w:rsidRPr="00F5692E"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проведена биссектриса </w:t>
      </w:r>
      <w:r w:rsidRPr="00F5692E"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. Точка </w:t>
      </w:r>
      <w:r w:rsidRPr="00F5692E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F569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выбрана на продолжении стороны </w:t>
      </w:r>
      <w:r w:rsidRPr="00F5692E">
        <w:rPr>
          <w:rFonts w:ascii="Times New Roman" w:hAnsi="Times New Roman" w:cs="Times New Roman"/>
          <w:i/>
          <w:sz w:val="24"/>
          <w:szCs w:val="24"/>
        </w:rPr>
        <w:t>AB</w:t>
      </w:r>
      <w:r>
        <w:rPr>
          <w:rFonts w:ascii="Times New Roman" w:hAnsi="Times New Roman" w:cs="Times New Roman"/>
          <w:sz w:val="24"/>
          <w:szCs w:val="24"/>
        </w:rPr>
        <w:t xml:space="preserve"> за точку </w:t>
      </w:r>
      <w:r w:rsidRPr="00F5692E"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так, что </w:t>
      </w:r>
      <w:r w:rsidRPr="00F5692E">
        <w:rPr>
          <w:rFonts w:ascii="Times New Roman" w:hAnsi="Times New Roman" w:cs="Times New Roman"/>
          <w:i/>
          <w:sz w:val="24"/>
          <w:szCs w:val="24"/>
        </w:rPr>
        <w:t>AD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F5692E">
        <w:rPr>
          <w:rFonts w:ascii="Times New Roman" w:hAnsi="Times New Roman" w:cs="Times New Roman"/>
          <w:i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. Оказалось, что </w:t>
      </w:r>
      <w:r w:rsidRPr="00F5692E">
        <w:rPr>
          <w:rFonts w:ascii="Times New Roman" w:hAnsi="Times New Roman" w:cs="Times New Roman"/>
          <w:i/>
          <w:sz w:val="24"/>
          <w:szCs w:val="24"/>
        </w:rPr>
        <w:t>AC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 w:rsidRPr="00F5692E">
        <w:rPr>
          <w:rFonts w:ascii="Times New Roman" w:hAnsi="Times New Roman" w:cs="Times New Roman"/>
          <w:i/>
          <w:sz w:val="24"/>
          <w:szCs w:val="24"/>
        </w:rPr>
        <w:t>BD</w:t>
      </w:r>
      <w:r>
        <w:rPr>
          <w:rFonts w:ascii="Times New Roman" w:hAnsi="Times New Roman" w:cs="Times New Roman"/>
          <w:sz w:val="24"/>
          <w:szCs w:val="24"/>
        </w:rPr>
        <w:t>+</w:t>
      </w:r>
      <w:r w:rsidRPr="00F5692E">
        <w:rPr>
          <w:rFonts w:ascii="Times New Roman" w:hAnsi="Times New Roman" w:cs="Times New Roman"/>
          <w:i/>
          <w:sz w:val="24"/>
          <w:szCs w:val="24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. Докажите, что треугольник </w:t>
      </w:r>
      <w:r w:rsidRPr="00F5692E">
        <w:rPr>
          <w:rFonts w:ascii="Times New Roman" w:hAnsi="Times New Roman" w:cs="Times New Roman"/>
          <w:i/>
          <w:sz w:val="24"/>
          <w:szCs w:val="24"/>
        </w:rPr>
        <w:t>ABC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F5692E">
        <w:rPr>
          <w:rFonts w:ascii="Times New Roman" w:hAnsi="Times New Roman" w:cs="Times New Roman"/>
          <w:sz w:val="24"/>
          <w:szCs w:val="24"/>
        </w:rPr>
        <w:t xml:space="preserve"> равнобедренный.</w:t>
      </w:r>
    </w:p>
    <w:p w:rsidR="00881542" w:rsidRPr="001C61A7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1C61A7" w:rsidRPr="001C61A7" w:rsidRDefault="001C61A7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1A7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Пусть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ABC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Cambria Math" w:hAnsi="Cambria Math" w:cs="Cambria Math"/>
          <w:i/>
          <w:iCs/>
          <w:sz w:val="24"/>
          <w:szCs w:val="24"/>
        </w:rPr>
        <w:t>𝛽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BAD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= </w:t>
      </w:r>
      <w:r w:rsidRPr="001C61A7">
        <w:rPr>
          <w:rFonts w:ascii="Cambria Math" w:hAnsi="Cambria Math" w:cs="Cambria Math"/>
          <w:i/>
          <w:iCs/>
          <w:sz w:val="24"/>
          <w:szCs w:val="24"/>
        </w:rPr>
        <w:t>𝛼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Треугольник 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AED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–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равнобедренный с основанием 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AE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, откуда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AED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EAD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=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DAC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Cambria Math" w:hAnsi="Cambria Math" w:cs="Cambria Math"/>
          <w:i/>
          <w:iCs/>
          <w:sz w:val="24"/>
          <w:szCs w:val="24"/>
        </w:rPr>
        <w:t>𝛼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Отметим на стороне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точку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K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так, что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AK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EB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Тогда треугольники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BED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KAD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равны по двум сторонам и углу между ними, откуда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Cambria Math" w:hAnsi="Cambria Math" w:cs="Cambria Math"/>
          <w:iCs/>
          <w:sz w:val="24"/>
          <w:szCs w:val="24"/>
        </w:rPr>
        <w:t>∠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DKC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как смежные к равным углам в выбранных треугольниках. Также из равенства треугольников следует, что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BD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>=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DK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BE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AC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AK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KC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, откуда треугольник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KDC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sym w:font="Symbol" w:char="F02D"/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равнобедренный с основанием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DC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Заметим, что у треугольников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DKC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равны соответствующие углы, откуда треугольник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ABC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равнобедренный с основанием </w:t>
      </w:r>
      <w:r w:rsidRPr="001C61A7">
        <w:rPr>
          <w:rFonts w:ascii="Times New Roman" w:hAnsi="Times New Roman" w:cs="Times New Roman"/>
          <w:i/>
          <w:iCs/>
          <w:sz w:val="24"/>
          <w:szCs w:val="24"/>
        </w:rPr>
        <w:t>AC</w:t>
      </w:r>
      <w:r w:rsidRPr="001C61A7">
        <w:rPr>
          <w:rFonts w:ascii="Times New Roman" w:hAnsi="Times New Roman" w:cs="Times New Roman"/>
          <w:iCs/>
          <w:sz w:val="24"/>
          <w:szCs w:val="24"/>
        </w:rPr>
        <w:t>.</w:t>
      </w:r>
    </w:p>
    <w:p w:rsidR="001C61A7" w:rsidRPr="00F5692E" w:rsidRDefault="001C61A7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881542" w:rsidRPr="00F5692E" w:rsidRDefault="00881542" w:rsidP="00907210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5. </w:t>
      </w:r>
      <w:r w:rsidRPr="00F5692E">
        <w:rPr>
          <w:rFonts w:ascii="Times New Roman" w:hAnsi="Times New Roman" w:cs="Times New Roman"/>
          <w:sz w:val="24"/>
          <w:szCs w:val="24"/>
        </w:rPr>
        <w:t>По кругу расставлен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F5692E">
        <w:rPr>
          <w:rFonts w:ascii="Times New Roman" w:hAnsi="Times New Roman" w:cs="Times New Roman"/>
          <w:sz w:val="24"/>
          <w:szCs w:val="24"/>
        </w:rPr>
        <w:t xml:space="preserve"> </w:t>
      </w:r>
      <w:r w:rsidRPr="00F5692E">
        <w:rPr>
          <w:rFonts w:ascii="Times New Roman" w:hAnsi="Times New Roman" w:cs="Times New Roman"/>
          <w:i/>
          <w:sz w:val="24"/>
          <w:szCs w:val="24"/>
        </w:rPr>
        <w:t>n</w:t>
      </w:r>
      <w:r w:rsidRPr="00F5692E">
        <w:rPr>
          <w:rFonts w:ascii="Times New Roman" w:hAnsi="Times New Roman" w:cs="Times New Roman"/>
          <w:sz w:val="24"/>
          <w:szCs w:val="24"/>
        </w:rPr>
        <w:t xml:space="preserve"> ненулевых цифр. Вася выбирает произвольную из </w:t>
      </w:r>
      <w:r w:rsidRPr="00F5692E">
        <w:rPr>
          <w:rFonts w:ascii="Times New Roman" w:hAnsi="Times New Roman" w:cs="Times New Roman"/>
          <w:i/>
          <w:sz w:val="24"/>
          <w:szCs w:val="24"/>
        </w:rPr>
        <w:t>n</w:t>
      </w:r>
      <w:r w:rsidRPr="00F5692E">
        <w:rPr>
          <w:rFonts w:ascii="Times New Roman" w:hAnsi="Times New Roman" w:cs="Times New Roman"/>
          <w:sz w:val="24"/>
          <w:szCs w:val="24"/>
        </w:rPr>
        <w:t xml:space="preserve"> цифр и выписывает на доску все цифры, двигаясь по часовой стрелке </w:t>
      </w:r>
      <w:proofErr w:type="gramStart"/>
      <w:r w:rsidRPr="00F5692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5692E">
        <w:rPr>
          <w:rFonts w:ascii="Times New Roman" w:hAnsi="Times New Roman" w:cs="Times New Roman"/>
          <w:sz w:val="24"/>
          <w:szCs w:val="24"/>
        </w:rPr>
        <w:t xml:space="preserve"> выбранной. Проделав такую операцию для всех цифр, Вася получил </w:t>
      </w:r>
      <w:r w:rsidRPr="00F5692E">
        <w:rPr>
          <w:rFonts w:ascii="Times New Roman" w:hAnsi="Times New Roman" w:cs="Times New Roman"/>
          <w:i/>
          <w:sz w:val="24"/>
          <w:szCs w:val="24"/>
        </w:rPr>
        <w:t>n</w:t>
      </w:r>
      <w:r w:rsidRPr="00F5692E">
        <w:rPr>
          <w:rFonts w:ascii="Times New Roman" w:hAnsi="Times New Roman" w:cs="Times New Roman"/>
          <w:sz w:val="24"/>
          <w:szCs w:val="24"/>
        </w:rPr>
        <w:t xml:space="preserve"> натуральных чисел. Оказалось, что их сумма записывается одними единицами. Чему может быть равно </w:t>
      </w:r>
      <w:r w:rsidRPr="00F5692E">
        <w:rPr>
          <w:rFonts w:ascii="Times New Roman" w:hAnsi="Times New Roman" w:cs="Times New Roman"/>
          <w:i/>
          <w:sz w:val="24"/>
          <w:szCs w:val="24"/>
        </w:rPr>
        <w:t>n</w:t>
      </w:r>
      <w:r w:rsidRPr="00F5692E">
        <w:rPr>
          <w:rFonts w:ascii="Times New Roman" w:hAnsi="Times New Roman" w:cs="Times New Roman"/>
          <w:sz w:val="24"/>
          <w:szCs w:val="24"/>
        </w:rPr>
        <w:t>?</w:t>
      </w:r>
    </w:p>
    <w:p w:rsidR="0013653E" w:rsidRPr="001C61A7" w:rsidRDefault="0013653E" w:rsidP="00907210">
      <w:p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1C61A7" w:rsidRDefault="001C61A7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1A7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>
        <w:rPr>
          <w:rFonts w:ascii="Times New Roman" w:hAnsi="Times New Roman" w:cs="Times New Roman"/>
          <w:iCs/>
          <w:sz w:val="24"/>
          <w:szCs w:val="24"/>
        </w:rPr>
        <w:t>: Ответ: только 1.</w:t>
      </w:r>
    </w:p>
    <w:p w:rsidR="001C61A7" w:rsidRPr="00E00E6A" w:rsidRDefault="001C61A7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C61A7">
        <w:rPr>
          <w:rFonts w:ascii="Times New Roman" w:hAnsi="Times New Roman" w:cs="Times New Roman"/>
          <w:iCs/>
          <w:sz w:val="24"/>
          <w:szCs w:val="24"/>
        </w:rPr>
        <w:t xml:space="preserve">Обозначим цифры </w:t>
      </w:r>
      <w:proofErr w:type="gramStart"/>
      <w:r w:rsidRPr="001C61A7">
        <w:rPr>
          <w:rFonts w:ascii="Times New Roman" w:hAnsi="Times New Roman" w:cs="Times New Roman"/>
          <w:iCs/>
          <w:sz w:val="24"/>
          <w:szCs w:val="24"/>
        </w:rPr>
        <w:t>через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position w:val="-12"/>
          <w:sz w:val="24"/>
          <w:szCs w:val="24"/>
        </w:rPr>
        <w:object w:dxaOrig="1200" w:dyaOrig="360">
          <v:shape id="_x0000_i1032" type="#_x0000_t75" style="width:60pt;height:18.75pt" o:ole="">
            <v:imagedata r:id="rId21" o:title=""/>
          </v:shape>
          <o:OLEObject Type="Embed" ProgID="Equation.3" ShapeID="_x0000_i1032" DrawAspect="Content" ObjectID="_1791680779" r:id="rId22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 (по кругу). Тогда понятно, что у Васи получилось число </w:t>
      </w:r>
      <w:r w:rsidR="00E00E6A" w:rsidRPr="001C61A7">
        <w:rPr>
          <w:rFonts w:ascii="Times New Roman" w:hAnsi="Times New Roman" w:cs="Times New Roman"/>
          <w:iCs/>
          <w:position w:val="-40"/>
          <w:sz w:val="24"/>
          <w:szCs w:val="24"/>
        </w:rPr>
        <w:object w:dxaOrig="2680" w:dyaOrig="639">
          <v:shape id="_x0000_i1033" type="#_x0000_t75" style="width:134.25pt;height:31.5pt" o:ole="">
            <v:imagedata r:id="rId23" o:title=""/>
          </v:shape>
          <o:OLEObject Type="Embed" ProgID="Equation.3" ShapeID="_x0000_i1033" DrawAspect="Content" ObjectID="_1791680780" r:id="rId24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>. По условию это число записывается одними единичками, пусть это число равно 1</w:t>
      </w:r>
      <w:r w:rsidR="00E00E6A">
        <w:rPr>
          <w:rFonts w:ascii="Times New Roman" w:hAnsi="Times New Roman" w:cs="Times New Roman"/>
          <w:iCs/>
          <w:sz w:val="24"/>
          <w:szCs w:val="24"/>
        </w:rPr>
        <w:t>1</w:t>
      </w:r>
      <w:r w:rsidRPr="001C61A7">
        <w:rPr>
          <w:rFonts w:ascii="Times New Roman" w:hAnsi="Times New Roman" w:cs="Times New Roman"/>
          <w:iCs/>
          <w:sz w:val="24"/>
          <w:szCs w:val="24"/>
        </w:rPr>
        <w:t>1…1 (</w:t>
      </w:r>
      <w:r w:rsidRPr="001C61A7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>единиц). Тогда оно должно делиться на 1</w:t>
      </w:r>
      <w:r w:rsidR="00E00E6A">
        <w:rPr>
          <w:rFonts w:ascii="Times New Roman" w:hAnsi="Times New Roman" w:cs="Times New Roman"/>
          <w:iCs/>
          <w:sz w:val="24"/>
          <w:szCs w:val="24"/>
        </w:rPr>
        <w:t>1</w:t>
      </w:r>
      <w:r w:rsidRPr="001C61A7">
        <w:rPr>
          <w:rFonts w:ascii="Times New Roman" w:hAnsi="Times New Roman" w:cs="Times New Roman"/>
          <w:iCs/>
          <w:sz w:val="24"/>
          <w:szCs w:val="24"/>
        </w:rPr>
        <w:t>1…1 (</w:t>
      </w:r>
      <w:r w:rsidRPr="00E00E6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="00E00E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единиц). Если </w:t>
      </w:r>
      <w:r w:rsidR="00E00E6A" w:rsidRPr="00E00E6A">
        <w:rPr>
          <w:rFonts w:ascii="Times New Roman" w:hAnsi="Times New Roman" w:cs="Times New Roman"/>
          <w:iCs/>
          <w:position w:val="-6"/>
          <w:sz w:val="24"/>
          <w:szCs w:val="24"/>
        </w:rPr>
        <w:object w:dxaOrig="520" w:dyaOrig="279">
          <v:shape id="_x0000_i1034" type="#_x0000_t75" style="width:26.25pt;height:14.25pt" o:ole="">
            <v:imagedata r:id="rId25" o:title=""/>
          </v:shape>
          <o:OLEObject Type="Embed" ProgID="Equation.3" ShapeID="_x0000_i1034" DrawAspect="Content" ObjectID="_1791680781" r:id="rId26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, то понятно, что </w:t>
      </w:r>
      <w:r w:rsidR="00E00E6A" w:rsidRPr="00E00E6A">
        <w:rPr>
          <w:rFonts w:ascii="Times New Roman" w:hAnsi="Times New Roman" w:cs="Times New Roman"/>
          <w:iCs/>
          <w:position w:val="-6"/>
          <w:sz w:val="24"/>
          <w:szCs w:val="24"/>
        </w:rPr>
        <w:object w:dxaOrig="620" w:dyaOrig="220">
          <v:shape id="_x0000_i1035" type="#_x0000_t75" style="width:30.75pt;height:11.25pt" o:ole="">
            <v:imagedata r:id="rId27" o:title=""/>
          </v:shape>
          <o:OLEObject Type="Embed" ProgID="Equation.3" ShapeID="_x0000_i1035" DrawAspect="Content" ObjectID="_1791680782" r:id="rId28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Если </w:t>
      </w:r>
      <w:r w:rsidR="00E00E6A" w:rsidRPr="00E00E6A">
        <w:rPr>
          <w:rFonts w:ascii="Times New Roman" w:hAnsi="Times New Roman" w:cs="Times New Roman"/>
          <w:iCs/>
          <w:position w:val="-6"/>
          <w:sz w:val="24"/>
          <w:szCs w:val="24"/>
        </w:rPr>
        <w:object w:dxaOrig="740" w:dyaOrig="279">
          <v:shape id="_x0000_i1036" type="#_x0000_t75" style="width:36.75pt;height:14.25pt" o:ole="">
            <v:imagedata r:id="rId29" o:title=""/>
          </v:shape>
          <o:OLEObject Type="Embed" ProgID="Equation.3" ShapeID="_x0000_i1036" DrawAspect="Content" ObjectID="_1791680783" r:id="rId30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>, то вычитая из одного числа другое, получаем 1</w:t>
      </w:r>
      <w:r w:rsidR="00E00E6A" w:rsidRPr="00E00E6A">
        <w:rPr>
          <w:rFonts w:ascii="Times New Roman" w:hAnsi="Times New Roman" w:cs="Times New Roman"/>
          <w:iCs/>
          <w:sz w:val="24"/>
          <w:szCs w:val="24"/>
        </w:rPr>
        <w:t>1</w:t>
      </w:r>
      <w:r w:rsidRPr="001C61A7">
        <w:rPr>
          <w:rFonts w:ascii="Times New Roman" w:hAnsi="Times New Roman" w:cs="Times New Roman"/>
          <w:iCs/>
          <w:sz w:val="24"/>
          <w:szCs w:val="24"/>
        </w:rPr>
        <w:t>1…1 (</w:t>
      </w:r>
      <w:r w:rsidRPr="00E00E6A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="00E00E6A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E00E6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="00E00E6A" w:rsidRPr="00E00E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>единиц) делится на 1</w:t>
      </w:r>
      <w:r w:rsidR="00E00E6A">
        <w:rPr>
          <w:rFonts w:ascii="Times New Roman" w:hAnsi="Times New Roman" w:cs="Times New Roman"/>
          <w:iCs/>
          <w:sz w:val="24"/>
          <w:szCs w:val="24"/>
        </w:rPr>
        <w:t>1</w:t>
      </w:r>
      <w:r w:rsidRPr="001C61A7">
        <w:rPr>
          <w:rFonts w:ascii="Times New Roman" w:hAnsi="Times New Roman" w:cs="Times New Roman"/>
          <w:iCs/>
          <w:sz w:val="24"/>
          <w:szCs w:val="24"/>
        </w:rPr>
        <w:t>1…1 (</w:t>
      </w:r>
      <w:r w:rsidRPr="00E00E6A">
        <w:rPr>
          <w:rFonts w:ascii="Times New Roman" w:hAnsi="Times New Roman" w:cs="Times New Roman"/>
          <w:i/>
          <w:iCs/>
          <w:sz w:val="24"/>
          <w:szCs w:val="24"/>
          <w:lang w:val="en-US"/>
        </w:rPr>
        <w:t>n</w:t>
      </w:r>
      <w:r w:rsidR="00E00E6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единиц), что невозможно. Значит, </w:t>
      </w:r>
      <w:r w:rsidR="00E00E6A" w:rsidRPr="00E00E6A">
        <w:rPr>
          <w:rFonts w:ascii="Times New Roman" w:hAnsi="Times New Roman" w:cs="Times New Roman"/>
          <w:iCs/>
          <w:position w:val="-6"/>
          <w:sz w:val="24"/>
          <w:szCs w:val="24"/>
        </w:rPr>
        <w:object w:dxaOrig="740" w:dyaOrig="279">
          <v:shape id="_x0000_i1037" type="#_x0000_t75" style="width:36.75pt;height:14.25pt" o:ole="">
            <v:imagedata r:id="rId31" o:title=""/>
          </v:shape>
          <o:OLEObject Type="Embed" ProgID="Equation.3" ShapeID="_x0000_i1037" DrawAspect="Content" ObjectID="_1791680784" r:id="rId32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. Тогда понятно, что должно быть выполнено неравенство </w:t>
      </w:r>
      <w:r w:rsidR="00E00E6A" w:rsidRPr="00E00E6A">
        <w:rPr>
          <w:rFonts w:ascii="Times New Roman" w:hAnsi="Times New Roman" w:cs="Times New Roman"/>
          <w:iCs/>
          <w:position w:val="-12"/>
          <w:sz w:val="24"/>
          <w:szCs w:val="24"/>
        </w:rPr>
        <w:object w:dxaOrig="2240" w:dyaOrig="440">
          <v:shape id="_x0000_i1038" type="#_x0000_t75" style="width:112.5pt;height:21.75pt" o:ole="">
            <v:imagedata r:id="rId33" o:title=""/>
          </v:shape>
          <o:OLEObject Type="Embed" ProgID="Equation.3" ShapeID="_x0000_i1038" DrawAspect="Content" ObjectID="_1791680785" r:id="rId34"/>
        </w:object>
      </w:r>
      <w:r w:rsidRPr="001C61A7">
        <w:rPr>
          <w:rFonts w:ascii="Times New Roman" w:hAnsi="Times New Roman" w:cs="Times New Roman"/>
          <w:iCs/>
          <w:sz w:val="24"/>
          <w:szCs w:val="24"/>
        </w:rPr>
        <w:t xml:space="preserve">, что опять же невозможно, так как </w:t>
      </w:r>
      <w:r w:rsidR="00E00E6A" w:rsidRPr="00E00E6A">
        <w:rPr>
          <w:rFonts w:ascii="Times New Roman" w:hAnsi="Times New Roman" w:cs="Times New Roman"/>
          <w:iCs/>
          <w:position w:val="-12"/>
          <w:sz w:val="24"/>
          <w:szCs w:val="24"/>
        </w:rPr>
        <w:object w:dxaOrig="2740" w:dyaOrig="440">
          <v:shape id="_x0000_i1039" type="#_x0000_t75" style="width:137.25pt;height:21.75pt" o:ole="">
            <v:imagedata r:id="rId35" o:title=""/>
          </v:shape>
          <o:OLEObject Type="Embed" ProgID="Equation.3" ShapeID="_x0000_i1039" DrawAspect="Content" ObjectID="_1791680786" r:id="rId36"/>
        </w:object>
      </w:r>
      <w:r w:rsidR="00E00E6A">
        <w:rPr>
          <w:rFonts w:ascii="Times New Roman" w:hAnsi="Times New Roman" w:cs="Times New Roman"/>
          <w:iCs/>
          <w:sz w:val="24"/>
          <w:szCs w:val="24"/>
        </w:rPr>
        <w:t>.</w:t>
      </w:r>
    </w:p>
    <w:p w:rsidR="00E00E6A" w:rsidRPr="00E00E6A" w:rsidRDefault="00E00E6A" w:rsidP="0090721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C61A7" w:rsidRPr="00E00E6A" w:rsidRDefault="00E00E6A" w:rsidP="009072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61A7" w:rsidRPr="00E00E6A" w:rsidRDefault="001C61A7" w:rsidP="0090721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00E6A">
        <w:rPr>
          <w:rFonts w:ascii="Times New Roman" w:hAnsi="Times New Roman" w:cs="Times New Roman"/>
          <w:sz w:val="24"/>
          <w:szCs w:val="24"/>
        </w:rPr>
        <w:t xml:space="preserve">Замечено, что сумма цифр на каждом разряде </w:t>
      </w:r>
      <w:r w:rsidR="00E00E6A" w:rsidRPr="00E00E6A">
        <w:rPr>
          <w:rFonts w:ascii="Times New Roman" w:hAnsi="Times New Roman" w:cs="Times New Roman"/>
          <w:sz w:val="24"/>
          <w:szCs w:val="24"/>
        </w:rPr>
        <w:t>одинакова (без учёта переходов) –</w:t>
      </w:r>
      <w:r w:rsidRPr="00E00E6A">
        <w:rPr>
          <w:rFonts w:ascii="Times New Roman" w:hAnsi="Times New Roman" w:cs="Times New Roman"/>
          <w:sz w:val="24"/>
          <w:szCs w:val="24"/>
        </w:rPr>
        <w:t xml:space="preserve"> 1</w:t>
      </w:r>
      <w:r w:rsidR="00E00E6A" w:rsidRPr="00E00E6A">
        <w:rPr>
          <w:rFonts w:ascii="Times New Roman" w:hAnsi="Times New Roman" w:cs="Times New Roman"/>
          <w:sz w:val="24"/>
          <w:szCs w:val="24"/>
        </w:rPr>
        <w:t xml:space="preserve"> </w:t>
      </w:r>
      <w:r w:rsidRPr="00E00E6A">
        <w:rPr>
          <w:rFonts w:ascii="Times New Roman" w:hAnsi="Times New Roman" w:cs="Times New Roman"/>
          <w:sz w:val="24"/>
          <w:szCs w:val="24"/>
        </w:rPr>
        <w:t>балл</w:t>
      </w:r>
      <w:r w:rsidR="00E00E6A" w:rsidRPr="00E00E6A">
        <w:rPr>
          <w:rFonts w:ascii="Times New Roman" w:hAnsi="Times New Roman" w:cs="Times New Roman"/>
          <w:sz w:val="24"/>
          <w:szCs w:val="24"/>
        </w:rPr>
        <w:t xml:space="preserve">. </w:t>
      </w:r>
      <w:r w:rsidRPr="00E00E6A">
        <w:rPr>
          <w:rFonts w:ascii="Times New Roman" w:hAnsi="Times New Roman" w:cs="Times New Roman"/>
          <w:sz w:val="24"/>
          <w:szCs w:val="24"/>
        </w:rPr>
        <w:t xml:space="preserve">Показано, что сумма всех чисел равна </w:t>
      </w:r>
      <w:r w:rsidR="00E00E6A" w:rsidRPr="001C61A7">
        <w:rPr>
          <w:rFonts w:ascii="Times New Roman" w:hAnsi="Times New Roman" w:cs="Times New Roman"/>
          <w:iCs/>
          <w:position w:val="-40"/>
          <w:sz w:val="24"/>
          <w:szCs w:val="24"/>
        </w:rPr>
        <w:object w:dxaOrig="2680" w:dyaOrig="639">
          <v:shape id="_x0000_i1040" type="#_x0000_t75" style="width:134.25pt;height:31.5pt" o:ole="">
            <v:imagedata r:id="rId23" o:title=""/>
          </v:shape>
          <o:OLEObject Type="Embed" ProgID="Equation.3" ShapeID="_x0000_i1040" DrawAspect="Content" ObjectID="_1791680787" r:id="rId37"/>
        </w:object>
      </w:r>
      <w:r w:rsidR="00E00E6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="00E00E6A" w:rsidRPr="00E00E6A">
        <w:rPr>
          <w:rFonts w:ascii="Times New Roman" w:hAnsi="Times New Roman" w:cs="Times New Roman"/>
          <w:sz w:val="24"/>
          <w:szCs w:val="24"/>
        </w:rPr>
        <w:t>–</w:t>
      </w:r>
      <w:r w:rsidR="00E00E6A"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</w:t>
      </w:r>
      <w:r w:rsidRPr="00E00E6A">
        <w:rPr>
          <w:rFonts w:ascii="Times New Roman" w:hAnsi="Times New Roman" w:cs="Times New Roman"/>
          <w:sz w:val="24"/>
          <w:szCs w:val="24"/>
        </w:rPr>
        <w:t>1</w:t>
      </w:r>
      <w:r w:rsidR="00E00E6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E6A">
        <w:rPr>
          <w:rFonts w:ascii="Times New Roman" w:hAnsi="Times New Roman" w:cs="Times New Roman"/>
          <w:sz w:val="24"/>
          <w:szCs w:val="24"/>
        </w:rPr>
        <w:t>балл</w:t>
      </w:r>
      <w:r w:rsidR="00E00E6A">
        <w:rPr>
          <w:rFonts w:ascii="Times New Roman" w:hAnsi="Times New Roman" w:cs="Times New Roman"/>
          <w:sz w:val="24"/>
          <w:szCs w:val="24"/>
        </w:rPr>
        <w:t xml:space="preserve"> (баллы суммируются).</w:t>
      </w:r>
    </w:p>
    <w:p w:rsidR="001C61A7" w:rsidRPr="001C61A7" w:rsidRDefault="001C61A7" w:rsidP="0090721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61A7" w:rsidRPr="001C61A7" w:rsidSect="00D149B6">
      <w:footerReference w:type="default" r:id="rId3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1FC" w:rsidRPr="007769AD" w:rsidRDefault="009371FC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9371FC" w:rsidRPr="007769AD" w:rsidRDefault="009371FC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625563"/>
      <w:docPartObj>
        <w:docPartGallery w:val="Page Numbers (Bottom of Page)"/>
        <w:docPartUnique/>
      </w:docPartObj>
    </w:sdtPr>
    <w:sdtEndPr/>
    <w:sdtContent>
      <w:p w:rsidR="007769AD" w:rsidRDefault="00D149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21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69AD" w:rsidRDefault="007769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1FC" w:rsidRPr="007769AD" w:rsidRDefault="009371FC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9371FC" w:rsidRPr="007769AD" w:rsidRDefault="009371FC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744A"/>
    <w:multiLevelType w:val="hybridMultilevel"/>
    <w:tmpl w:val="134000D2"/>
    <w:lvl w:ilvl="0" w:tplc="676AE7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48423D5"/>
    <w:multiLevelType w:val="hybridMultilevel"/>
    <w:tmpl w:val="A23EA978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F16925"/>
    <w:multiLevelType w:val="hybridMultilevel"/>
    <w:tmpl w:val="0A26C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E1561CA"/>
    <w:multiLevelType w:val="hybridMultilevel"/>
    <w:tmpl w:val="89F02BD4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03336D6"/>
    <w:multiLevelType w:val="hybridMultilevel"/>
    <w:tmpl w:val="34CE4F36"/>
    <w:lvl w:ilvl="0" w:tplc="D4B6CB98">
      <w:start w:val="1"/>
      <w:numFmt w:val="decimal"/>
      <w:lvlText w:val="%1)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2FF6177"/>
    <w:multiLevelType w:val="hybridMultilevel"/>
    <w:tmpl w:val="AC1C4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6FE"/>
    <w:rsid w:val="000557A7"/>
    <w:rsid w:val="00124F3D"/>
    <w:rsid w:val="0013653E"/>
    <w:rsid w:val="00154673"/>
    <w:rsid w:val="00165377"/>
    <w:rsid w:val="001854AB"/>
    <w:rsid w:val="001A7B0B"/>
    <w:rsid w:val="001B06E6"/>
    <w:rsid w:val="001C61A7"/>
    <w:rsid w:val="001E6718"/>
    <w:rsid w:val="001F0309"/>
    <w:rsid w:val="00217094"/>
    <w:rsid w:val="00276786"/>
    <w:rsid w:val="0036443E"/>
    <w:rsid w:val="003818BB"/>
    <w:rsid w:val="003855A0"/>
    <w:rsid w:val="003877B4"/>
    <w:rsid w:val="003E2E0C"/>
    <w:rsid w:val="0046236C"/>
    <w:rsid w:val="00484B07"/>
    <w:rsid w:val="004C0210"/>
    <w:rsid w:val="00521D5D"/>
    <w:rsid w:val="00527C89"/>
    <w:rsid w:val="005A2AD2"/>
    <w:rsid w:val="005B1C0A"/>
    <w:rsid w:val="00603FE5"/>
    <w:rsid w:val="00604A7E"/>
    <w:rsid w:val="00634B13"/>
    <w:rsid w:val="00642FA8"/>
    <w:rsid w:val="006634C8"/>
    <w:rsid w:val="00672378"/>
    <w:rsid w:val="006A02C3"/>
    <w:rsid w:val="006A2F7C"/>
    <w:rsid w:val="00724314"/>
    <w:rsid w:val="00772D79"/>
    <w:rsid w:val="007769AD"/>
    <w:rsid w:val="00881542"/>
    <w:rsid w:val="008C66FE"/>
    <w:rsid w:val="00907210"/>
    <w:rsid w:val="009168E0"/>
    <w:rsid w:val="009318D6"/>
    <w:rsid w:val="009371FC"/>
    <w:rsid w:val="009A01B7"/>
    <w:rsid w:val="00A74806"/>
    <w:rsid w:val="00BD059A"/>
    <w:rsid w:val="00C0757A"/>
    <w:rsid w:val="00C22188"/>
    <w:rsid w:val="00C27B26"/>
    <w:rsid w:val="00C44A59"/>
    <w:rsid w:val="00C70BE8"/>
    <w:rsid w:val="00CB552B"/>
    <w:rsid w:val="00D149B6"/>
    <w:rsid w:val="00D61E9E"/>
    <w:rsid w:val="00D65E99"/>
    <w:rsid w:val="00DD06D6"/>
    <w:rsid w:val="00DF5D02"/>
    <w:rsid w:val="00E00E6A"/>
    <w:rsid w:val="00EB7810"/>
    <w:rsid w:val="00ED32A8"/>
    <w:rsid w:val="00F01B74"/>
    <w:rsid w:val="00F66F08"/>
    <w:rsid w:val="00F71387"/>
    <w:rsid w:val="00FC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7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C22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9AD"/>
  </w:style>
  <w:style w:type="paragraph" w:styleId="a5">
    <w:name w:val="footer"/>
    <w:basedOn w:val="a"/>
    <w:link w:val="a6"/>
    <w:uiPriority w:val="99"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AD"/>
  </w:style>
  <w:style w:type="paragraph" w:styleId="a7">
    <w:name w:val="List Paragraph"/>
    <w:basedOn w:val="a"/>
    <w:uiPriority w:val="34"/>
    <w:qFormat/>
    <w:rsid w:val="00CB552B"/>
    <w:pPr>
      <w:ind w:left="720"/>
      <w:contextualSpacing/>
    </w:pPr>
  </w:style>
  <w:style w:type="table" w:styleId="a8">
    <w:name w:val="Table Grid"/>
    <w:basedOn w:val="a1"/>
    <w:uiPriority w:val="59"/>
    <w:rsid w:val="001854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4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oleObject" Target="embeddings/oleObject7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Маклахова Ирина</dc:creator>
  <cp:lastModifiedBy>Ирина Сергеевна</cp:lastModifiedBy>
  <cp:revision>18</cp:revision>
  <dcterms:created xsi:type="dcterms:W3CDTF">2023-10-21T22:43:00Z</dcterms:created>
  <dcterms:modified xsi:type="dcterms:W3CDTF">2024-10-29T01:17:00Z</dcterms:modified>
</cp:coreProperties>
</file>